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6e5674f004a6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52444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Školjić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95.526,12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87.356,80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94.371,75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106.435,36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19.078,56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1.408,00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253,63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19.078,56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7522,2</w:t>
            </w:r>
          </w:p>
        </w:tc>
      </w:tr>
    </w:tbl>
    <w:p>
      <w:pPr>
        <w:spacing w:before="0" w:after="0"/>
      </w:pPr>
    </w:p>
    <w:p>
      <w:r>
        <w:t xml:space="preserve">Manjak  prihoda u navedenom razdoblju prvenstveno je generiran jel je u izvještajnom razdoblju knjižena i plaća za 03/2026 koja je isplaćena u travnju 2026. U istom razdoblju protekle godine nije bilo toga knjiženja. </w:t>
      </w:r>
    </w:p>
    <w:p>
      <w:r>
        <w:t xml:space="preserve">Evidentiran je manjak prihoda u  promatranom razdoblju iznosu od 19.078,56 eur , dok preneseni manjak iznosi 29.917,59 eur . Ukupni manjak za pokriće u sljedećem razdoblju iznosi 48.996,15 eur 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72.650,36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87.356,80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120,2</w:t>
            </w:r>
          </w:p>
        </w:tc>
      </w:tr>
    </w:tbl>
    <w:p>
      <w:pPr>
        <w:spacing w:before="0" w:after="0"/>
      </w:pPr>
    </w:p>
    <w:p>
      <w:r>
        <w:t xml:space="preserve">Povećani prihodi iz nadležnog proračuna- rahodi poslovanja povećani   ( troškovi za zaposlene, materijalni izdaci, rashodi za usluge) 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56.689,67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65.598,62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115,7</w:t>
            </w:r>
          </w:p>
        </w:tc>
      </w:tr>
    </w:tbl>
    <w:p>
      <w:pPr>
        <w:spacing w:before="0" w:after="0"/>
      </w:pPr>
    </w:p>
    <w:p>
      <w:r>
        <w:t xml:space="preserve">Povećana osnovica za obraćun plaće , kao i zapošljavanje dodatne odgojiteljice zbog povećanog broja dijece.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4.705,07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5.632,82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119,7</w:t>
            </w:r>
          </w:p>
        </w:tc>
      </w:tr>
    </w:tbl>
    <w:p>
      <w:pPr>
        <w:spacing w:before="0" w:after="0"/>
      </w:pPr>
    </w:p>
    <w:p>
      <w:r>
        <w:t xml:space="preserve">Povećene usluge tek. i inv. održavanja.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263,20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253,3</w:t>
            </w:r>
          </w:p>
        </w:tc>
      </w:tr>
    </w:tbl>
    <w:p>
      <w:pPr>
        <w:spacing w:before="0" w:after="0"/>
      </w:pPr>
    </w:p>
    <w:p>
      <w:r>
        <w:t xml:space="preserve">Povećana cijena odvoza komunalnog otpada.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769,50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135,0</w:t>
            </w:r>
          </w:p>
        </w:tc>
      </w:tr>
    </w:tbl>
    <w:p>
      <w:pPr>
        <w:spacing w:before="0" w:after="0"/>
      </w:pPr>
    </w:p>
    <w:p>
      <w:r>
        <w:t xml:space="preserve">Povećani iznosi premija osiguranja.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8928e9717d4fba" /></Relationships>
</file>